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B6DAD" w14:textId="77777777" w:rsidR="00AF5B91" w:rsidRDefault="005C384D">
      <w:pPr>
        <w:spacing w:after="160" w:line="259" w:lineRule="auto"/>
        <w:jc w:val="center"/>
        <w:rPr>
          <w:rFonts w:ascii="Cambria" w:eastAsia="Cambria" w:hAnsi="Cambria" w:cs="Cambria"/>
          <w:b/>
          <w:u w:val="single"/>
        </w:rPr>
      </w:pPr>
      <w:r>
        <w:rPr>
          <w:rFonts w:ascii="Cambria" w:eastAsia="Cambria" w:hAnsi="Cambria" w:cs="Cambria"/>
          <w:b/>
          <w:u w:val="single"/>
        </w:rPr>
        <w:t>Focus Group Discussion - Notes:</w:t>
      </w:r>
    </w:p>
    <w:tbl>
      <w:tblPr>
        <w:tblStyle w:val="a"/>
        <w:tblW w:w="9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0"/>
        <w:gridCol w:w="6450"/>
      </w:tblGrid>
      <w:tr w:rsidR="00AF5B91" w14:paraId="125DDE19" w14:textId="77777777">
        <w:trPr>
          <w:trHeight w:val="256"/>
        </w:trPr>
        <w:tc>
          <w:tcPr>
            <w:tcW w:w="2970" w:type="dxa"/>
          </w:tcPr>
          <w:p w14:paraId="4B7B612F" w14:textId="77777777" w:rsidR="00AF5B91" w:rsidRDefault="005C384D">
            <w:pPr>
              <w:rPr>
                <w:rFonts w:ascii="Cambria" w:eastAsia="Cambria" w:hAnsi="Cambria" w:cs="Cambria"/>
                <w:b/>
              </w:rPr>
            </w:pPr>
            <w:r>
              <w:rPr>
                <w:rFonts w:ascii="Cambria" w:eastAsia="Cambria" w:hAnsi="Cambria" w:cs="Cambria"/>
                <w:b/>
              </w:rPr>
              <w:t xml:space="preserve">Interview Number </w:t>
            </w:r>
          </w:p>
        </w:tc>
        <w:tc>
          <w:tcPr>
            <w:tcW w:w="6450" w:type="dxa"/>
          </w:tcPr>
          <w:p w14:paraId="574C3206" w14:textId="77777777" w:rsidR="00AF5B91" w:rsidRDefault="005C384D">
            <w:pPr>
              <w:rPr>
                <w:rFonts w:ascii="Cambria" w:eastAsia="Cambria" w:hAnsi="Cambria" w:cs="Cambria"/>
              </w:rPr>
            </w:pPr>
            <w:r>
              <w:rPr>
                <w:rFonts w:ascii="Cambria" w:eastAsia="Cambria" w:hAnsi="Cambria" w:cs="Cambria"/>
              </w:rPr>
              <w:t>10</w:t>
            </w:r>
          </w:p>
          <w:p w14:paraId="2127E3E0" w14:textId="77777777" w:rsidR="00AF5B91" w:rsidRDefault="00AF5B91">
            <w:pPr>
              <w:rPr>
                <w:rFonts w:ascii="Cambria" w:eastAsia="Cambria" w:hAnsi="Cambria" w:cs="Cambria"/>
              </w:rPr>
            </w:pPr>
          </w:p>
        </w:tc>
      </w:tr>
      <w:tr w:rsidR="00AF5B91" w14:paraId="02CFD94F" w14:textId="77777777">
        <w:trPr>
          <w:trHeight w:val="163"/>
        </w:trPr>
        <w:tc>
          <w:tcPr>
            <w:tcW w:w="2970" w:type="dxa"/>
          </w:tcPr>
          <w:p w14:paraId="361E10C4" w14:textId="77777777" w:rsidR="00AF5B91" w:rsidRDefault="005C384D">
            <w:pPr>
              <w:rPr>
                <w:rFonts w:ascii="Cambria" w:eastAsia="Cambria" w:hAnsi="Cambria" w:cs="Cambria"/>
                <w:b/>
              </w:rPr>
            </w:pPr>
            <w:r>
              <w:rPr>
                <w:rFonts w:ascii="Cambria" w:eastAsia="Cambria" w:hAnsi="Cambria" w:cs="Cambria"/>
                <w:b/>
              </w:rPr>
              <w:t xml:space="preserve">Date </w:t>
            </w:r>
          </w:p>
        </w:tc>
        <w:tc>
          <w:tcPr>
            <w:tcW w:w="6450" w:type="dxa"/>
          </w:tcPr>
          <w:p w14:paraId="3A760512" w14:textId="77777777" w:rsidR="00AF5B91" w:rsidRDefault="005C384D">
            <w:pPr>
              <w:rPr>
                <w:rFonts w:ascii="Cambria" w:eastAsia="Cambria" w:hAnsi="Cambria" w:cs="Cambria"/>
              </w:rPr>
            </w:pPr>
            <w:r>
              <w:rPr>
                <w:rFonts w:ascii="Cambria" w:eastAsia="Cambria" w:hAnsi="Cambria" w:cs="Cambria"/>
              </w:rPr>
              <w:t>25 FEB 24</w:t>
            </w:r>
          </w:p>
          <w:p w14:paraId="5CAD6385" w14:textId="77777777" w:rsidR="00AF5B91" w:rsidRDefault="00AF5B91">
            <w:pPr>
              <w:rPr>
                <w:rFonts w:ascii="Cambria" w:eastAsia="Cambria" w:hAnsi="Cambria" w:cs="Cambria"/>
              </w:rPr>
            </w:pPr>
          </w:p>
        </w:tc>
      </w:tr>
      <w:tr w:rsidR="00AF5B91" w14:paraId="47936A4D" w14:textId="77777777">
        <w:tc>
          <w:tcPr>
            <w:tcW w:w="2970" w:type="dxa"/>
          </w:tcPr>
          <w:p w14:paraId="7AD06611" w14:textId="77777777" w:rsidR="00AF5B91" w:rsidRDefault="005C384D">
            <w:pPr>
              <w:rPr>
                <w:rFonts w:ascii="Cambria" w:eastAsia="Cambria" w:hAnsi="Cambria" w:cs="Cambria"/>
                <w:b/>
              </w:rPr>
            </w:pPr>
            <w:r>
              <w:rPr>
                <w:rFonts w:ascii="Cambria" w:eastAsia="Cambria" w:hAnsi="Cambria" w:cs="Cambria"/>
                <w:b/>
              </w:rPr>
              <w:t xml:space="preserve">Start time </w:t>
            </w:r>
          </w:p>
        </w:tc>
        <w:tc>
          <w:tcPr>
            <w:tcW w:w="6450" w:type="dxa"/>
          </w:tcPr>
          <w:p w14:paraId="27E88720" w14:textId="77777777" w:rsidR="00AF5B91" w:rsidRDefault="005C384D">
            <w:pPr>
              <w:rPr>
                <w:rFonts w:ascii="Cambria" w:eastAsia="Cambria" w:hAnsi="Cambria" w:cs="Cambria"/>
              </w:rPr>
            </w:pPr>
            <w:r>
              <w:rPr>
                <w:rFonts w:ascii="Cambria" w:eastAsia="Cambria" w:hAnsi="Cambria" w:cs="Cambria"/>
              </w:rPr>
              <w:t>15:10pm</w:t>
            </w:r>
          </w:p>
          <w:p w14:paraId="1E94A53A" w14:textId="77777777" w:rsidR="00AF5B91" w:rsidRDefault="00AF5B91">
            <w:pPr>
              <w:rPr>
                <w:rFonts w:ascii="Cambria" w:eastAsia="Cambria" w:hAnsi="Cambria" w:cs="Cambria"/>
              </w:rPr>
            </w:pPr>
          </w:p>
        </w:tc>
      </w:tr>
      <w:tr w:rsidR="00AF5B91" w14:paraId="1A9742F3" w14:textId="77777777">
        <w:tc>
          <w:tcPr>
            <w:tcW w:w="2970" w:type="dxa"/>
          </w:tcPr>
          <w:p w14:paraId="7D61E9B4" w14:textId="77777777" w:rsidR="00AF5B91" w:rsidRDefault="005C384D">
            <w:pPr>
              <w:rPr>
                <w:rFonts w:ascii="Cambria" w:eastAsia="Cambria" w:hAnsi="Cambria" w:cs="Cambria"/>
                <w:b/>
              </w:rPr>
            </w:pPr>
            <w:r>
              <w:rPr>
                <w:rFonts w:ascii="Cambria" w:eastAsia="Cambria" w:hAnsi="Cambria" w:cs="Cambria"/>
                <w:b/>
              </w:rPr>
              <w:t xml:space="preserve">End time </w:t>
            </w:r>
          </w:p>
        </w:tc>
        <w:tc>
          <w:tcPr>
            <w:tcW w:w="6450" w:type="dxa"/>
          </w:tcPr>
          <w:p w14:paraId="304FA783" w14:textId="77777777" w:rsidR="00AF5B91" w:rsidRDefault="005C384D">
            <w:pPr>
              <w:rPr>
                <w:rFonts w:ascii="Cambria" w:eastAsia="Cambria" w:hAnsi="Cambria" w:cs="Cambria"/>
              </w:rPr>
            </w:pPr>
            <w:r>
              <w:rPr>
                <w:rFonts w:ascii="Cambria" w:eastAsia="Cambria" w:hAnsi="Cambria" w:cs="Cambria"/>
              </w:rPr>
              <w:t>16:30pm</w:t>
            </w:r>
          </w:p>
          <w:p w14:paraId="7ADA0FA6" w14:textId="77777777" w:rsidR="00AF5B91" w:rsidRDefault="00AF5B91">
            <w:pPr>
              <w:rPr>
                <w:rFonts w:ascii="Cambria" w:eastAsia="Cambria" w:hAnsi="Cambria" w:cs="Cambria"/>
              </w:rPr>
            </w:pPr>
          </w:p>
        </w:tc>
      </w:tr>
      <w:tr w:rsidR="00AF5B91" w14:paraId="02E0739F" w14:textId="77777777">
        <w:tc>
          <w:tcPr>
            <w:tcW w:w="2970" w:type="dxa"/>
          </w:tcPr>
          <w:p w14:paraId="37F030A1" w14:textId="77777777" w:rsidR="00AF5B91" w:rsidRDefault="005C384D">
            <w:pPr>
              <w:rPr>
                <w:rFonts w:ascii="Cambria" w:eastAsia="Cambria" w:hAnsi="Cambria" w:cs="Cambria"/>
                <w:b/>
              </w:rPr>
            </w:pPr>
            <w:r>
              <w:rPr>
                <w:rFonts w:ascii="Cambria" w:eastAsia="Cambria" w:hAnsi="Cambria" w:cs="Cambria"/>
                <w:b/>
              </w:rPr>
              <w:t xml:space="preserve">Location </w:t>
            </w:r>
          </w:p>
          <w:p w14:paraId="14866DDA" w14:textId="77777777" w:rsidR="00AF5B91" w:rsidRDefault="00AF5B91">
            <w:pPr>
              <w:rPr>
                <w:rFonts w:ascii="Cambria" w:eastAsia="Cambria" w:hAnsi="Cambria" w:cs="Cambria"/>
                <w:b/>
              </w:rPr>
            </w:pPr>
          </w:p>
        </w:tc>
        <w:tc>
          <w:tcPr>
            <w:tcW w:w="6450" w:type="dxa"/>
          </w:tcPr>
          <w:p w14:paraId="0431041D" w14:textId="13621978" w:rsidR="00AF5B91" w:rsidRDefault="005C384D">
            <w:pPr>
              <w:rPr>
                <w:rFonts w:ascii="Cambria" w:eastAsia="Cambria" w:hAnsi="Cambria" w:cs="Cambria"/>
              </w:rPr>
            </w:pPr>
            <w:r>
              <w:rPr>
                <w:rFonts w:ascii="Cambria" w:eastAsia="Cambria" w:hAnsi="Cambria" w:cs="Cambria"/>
              </w:rPr>
              <w:t xml:space="preserve">Matlab </w:t>
            </w:r>
          </w:p>
          <w:p w14:paraId="67777DB0" w14:textId="77777777" w:rsidR="00AF5B91" w:rsidRDefault="00AF5B91">
            <w:pPr>
              <w:rPr>
                <w:rFonts w:ascii="Cambria" w:eastAsia="Cambria" w:hAnsi="Cambria" w:cs="Cambria"/>
              </w:rPr>
            </w:pPr>
          </w:p>
          <w:p w14:paraId="6E1DA8C5" w14:textId="77777777" w:rsidR="00AF5B91" w:rsidRDefault="00AF5B91">
            <w:pPr>
              <w:rPr>
                <w:rFonts w:ascii="Cambria" w:eastAsia="Cambria" w:hAnsi="Cambria" w:cs="Cambria"/>
              </w:rPr>
            </w:pPr>
          </w:p>
        </w:tc>
      </w:tr>
      <w:tr w:rsidR="00AF5B91" w14:paraId="669AAC52" w14:textId="77777777">
        <w:tc>
          <w:tcPr>
            <w:tcW w:w="2970" w:type="dxa"/>
          </w:tcPr>
          <w:p w14:paraId="77C05D85" w14:textId="77777777" w:rsidR="00AF5B91" w:rsidRDefault="005C384D">
            <w:pPr>
              <w:rPr>
                <w:rFonts w:ascii="Cambria" w:eastAsia="Cambria" w:hAnsi="Cambria" w:cs="Cambria"/>
                <w:b/>
              </w:rPr>
            </w:pPr>
            <w:r>
              <w:rPr>
                <w:rFonts w:ascii="Cambria" w:eastAsia="Cambria" w:hAnsi="Cambria" w:cs="Cambria"/>
                <w:b/>
              </w:rPr>
              <w:t xml:space="preserve">Number of participants </w:t>
            </w:r>
          </w:p>
        </w:tc>
        <w:tc>
          <w:tcPr>
            <w:tcW w:w="6450" w:type="dxa"/>
          </w:tcPr>
          <w:p w14:paraId="29D0B174" w14:textId="77777777" w:rsidR="00AF5B91" w:rsidRDefault="005C384D">
            <w:pPr>
              <w:rPr>
                <w:rFonts w:ascii="Cambria" w:eastAsia="Cambria" w:hAnsi="Cambria" w:cs="Cambria"/>
              </w:rPr>
            </w:pPr>
            <w:r>
              <w:rPr>
                <w:rFonts w:ascii="Cambria" w:eastAsia="Cambria" w:hAnsi="Cambria" w:cs="Cambria"/>
              </w:rPr>
              <w:t>4-&gt;3</w:t>
            </w:r>
          </w:p>
          <w:p w14:paraId="46347C8B" w14:textId="77777777" w:rsidR="00AF5B91" w:rsidRDefault="00AF5B91">
            <w:pPr>
              <w:rPr>
                <w:rFonts w:ascii="Cambria" w:eastAsia="Cambria" w:hAnsi="Cambria" w:cs="Cambria"/>
              </w:rPr>
            </w:pPr>
          </w:p>
        </w:tc>
      </w:tr>
      <w:tr w:rsidR="00AF5B91" w14:paraId="53E1B6E8" w14:textId="77777777">
        <w:tc>
          <w:tcPr>
            <w:tcW w:w="2970" w:type="dxa"/>
          </w:tcPr>
          <w:p w14:paraId="56D1BF19" w14:textId="77777777" w:rsidR="00AF5B91" w:rsidRDefault="005C384D">
            <w:pPr>
              <w:rPr>
                <w:rFonts w:ascii="Cambria" w:eastAsia="Cambria" w:hAnsi="Cambria" w:cs="Cambria"/>
                <w:b/>
              </w:rPr>
            </w:pPr>
            <w:r>
              <w:rPr>
                <w:rFonts w:ascii="Cambria" w:eastAsia="Cambria" w:hAnsi="Cambria" w:cs="Cambria"/>
                <w:b/>
              </w:rPr>
              <w:t>Men-only/Women-only</w:t>
            </w:r>
          </w:p>
        </w:tc>
        <w:tc>
          <w:tcPr>
            <w:tcW w:w="6450" w:type="dxa"/>
          </w:tcPr>
          <w:p w14:paraId="479CFED8" w14:textId="77777777" w:rsidR="00AF5B91" w:rsidRDefault="005C384D">
            <w:pPr>
              <w:rPr>
                <w:rFonts w:ascii="Cambria" w:eastAsia="Cambria" w:hAnsi="Cambria" w:cs="Cambria"/>
              </w:rPr>
            </w:pPr>
            <w:r>
              <w:rPr>
                <w:rFonts w:ascii="Cambria" w:eastAsia="Cambria" w:hAnsi="Cambria" w:cs="Cambria"/>
              </w:rPr>
              <w:t xml:space="preserve">Women </w:t>
            </w:r>
          </w:p>
          <w:p w14:paraId="6CE9795C" w14:textId="77777777" w:rsidR="00AF5B91" w:rsidRDefault="00AF5B91">
            <w:pPr>
              <w:rPr>
                <w:rFonts w:ascii="Cambria" w:eastAsia="Cambria" w:hAnsi="Cambria" w:cs="Cambria"/>
              </w:rPr>
            </w:pPr>
          </w:p>
        </w:tc>
      </w:tr>
    </w:tbl>
    <w:p w14:paraId="07F823D6" w14:textId="6447B022" w:rsidR="00AF5B91" w:rsidRDefault="005C384D">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tenth session in Matlab took place with female participants. We arrived in good time before the session. The session took place in a central house in the community in  someone’s house. The site was located close to a main road, but otherwise seemed relatively rural. Approximately 32 households were in the community. There were three participants, which increased to 4 shortly after the session began. There were two additional women who </w:t>
      </w:r>
      <w:proofErr w:type="gramStart"/>
      <w:r>
        <w:rPr>
          <w:rFonts w:ascii="Times New Roman" w:eastAsia="Times New Roman" w:hAnsi="Times New Roman" w:cs="Times New Roman"/>
          <w:sz w:val="24"/>
          <w:szCs w:val="24"/>
        </w:rPr>
        <w:t>joined, but</w:t>
      </w:r>
      <w:proofErr w:type="gramEnd"/>
      <w:r>
        <w:rPr>
          <w:rFonts w:ascii="Times New Roman" w:eastAsia="Times New Roman" w:hAnsi="Times New Roman" w:cs="Times New Roman"/>
          <w:sz w:val="24"/>
          <w:szCs w:val="24"/>
        </w:rPr>
        <w:t xml:space="preserve"> did not sign consent forms or provide any further details about themselves, they only attended the session for </w:t>
      </w:r>
      <w:proofErr w:type="spellStart"/>
      <w:r>
        <w:rPr>
          <w:rFonts w:ascii="Times New Roman" w:eastAsia="Times New Roman" w:hAnsi="Times New Roman" w:cs="Times New Roman"/>
          <w:sz w:val="24"/>
          <w:szCs w:val="24"/>
        </w:rPr>
        <w:t>approx</w:t>
      </w:r>
      <w:proofErr w:type="spellEnd"/>
      <w:r>
        <w:rPr>
          <w:rFonts w:ascii="Times New Roman" w:eastAsia="Times New Roman" w:hAnsi="Times New Roman" w:cs="Times New Roman"/>
          <w:sz w:val="24"/>
          <w:szCs w:val="24"/>
        </w:rPr>
        <w:t xml:space="preserve"> 10-20 minutes. </w:t>
      </w:r>
    </w:p>
    <w:p w14:paraId="55838AD4" w14:textId="77777777" w:rsidR="00AF5B91" w:rsidRDefault="005C384D">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We were originally planning to interview men in this community, however after contacting the men in advance to ask if they would be free, only 2 answered the phone, and said that they would be busy. We went to the community and females were happy to speak, indeed, there were no men around for the duration of the session. </w:t>
      </w:r>
    </w:p>
    <w:p w14:paraId="3271D72D" w14:textId="62DA952B" w:rsidR="00AF5B91" w:rsidRDefault="005C384D">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room had a large wooden bench were three of the participants sat, and single wooden chairs where the other participant sat. The note taker sat on the floor with the seasonal calendar facing the respondents. </w:t>
      </w:r>
      <w:r w:rsidR="008C309F">
        <w:rPr>
          <w:rFonts w:ascii="Times New Roman" w:eastAsia="Times New Roman" w:hAnsi="Times New Roman" w:cs="Times New Roman"/>
          <w:sz w:val="24"/>
          <w:szCs w:val="24"/>
        </w:rPr>
        <w:t>T</w:t>
      </w:r>
      <w:r>
        <w:rPr>
          <w:rFonts w:ascii="Times New Roman" w:eastAsia="Times New Roman" w:hAnsi="Times New Roman" w:cs="Times New Roman"/>
          <w:sz w:val="24"/>
          <w:szCs w:val="24"/>
        </w:rPr>
        <w:t xml:space="preserve">he facilitator </w:t>
      </w:r>
      <w:r w:rsidR="008C309F">
        <w:rPr>
          <w:rFonts w:ascii="Times New Roman" w:eastAsia="Times New Roman" w:hAnsi="Times New Roman" w:cs="Times New Roman"/>
          <w:sz w:val="24"/>
          <w:szCs w:val="24"/>
        </w:rPr>
        <w:t>was</w:t>
      </w:r>
      <w:r>
        <w:rPr>
          <w:rFonts w:ascii="Times New Roman" w:eastAsia="Times New Roman" w:hAnsi="Times New Roman" w:cs="Times New Roman"/>
          <w:sz w:val="24"/>
          <w:szCs w:val="24"/>
        </w:rPr>
        <w:t xml:space="preserve"> stood up for the first 20-30 minutes but then sat down for the ranking exercises. Some community members (female) sat outside the room listening. Two women had slightly older children, and two had far younger children. </w:t>
      </w:r>
      <w:proofErr w:type="gramStart"/>
      <w:r>
        <w:rPr>
          <w:rFonts w:ascii="Times New Roman" w:eastAsia="Times New Roman" w:hAnsi="Times New Roman" w:cs="Times New Roman"/>
          <w:sz w:val="24"/>
          <w:szCs w:val="24"/>
        </w:rPr>
        <w:t>On the whole</w:t>
      </w:r>
      <w:proofErr w:type="gramEnd"/>
      <w:r>
        <w:rPr>
          <w:rFonts w:ascii="Times New Roman" w:eastAsia="Times New Roman" w:hAnsi="Times New Roman" w:cs="Times New Roman"/>
          <w:sz w:val="24"/>
          <w:szCs w:val="24"/>
        </w:rPr>
        <w:t xml:space="preserve">, children were quiet and did not cause too much of a distraction. </w:t>
      </w:r>
    </w:p>
    <w:p w14:paraId="5458A0AE" w14:textId="77777777" w:rsidR="00AF5B91" w:rsidRDefault="005C384D">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session was calmer than others, with fewer people crowded around to see what was going on, and who remained quieter. Most children were well behaved and posed as less of a distraction compared to other sessions. Their ages ranged from 23  to 30. All participants were housewives, except one student. There seemed to be one woman who was a more dominant speaker than others (assumed to be the </w:t>
      </w:r>
      <w:proofErr w:type="gramStart"/>
      <w:r>
        <w:rPr>
          <w:rFonts w:ascii="Times New Roman" w:eastAsia="Times New Roman" w:hAnsi="Times New Roman" w:cs="Times New Roman"/>
          <w:sz w:val="24"/>
          <w:szCs w:val="24"/>
        </w:rPr>
        <w:t>30 year old</w:t>
      </w:r>
      <w:proofErr w:type="gramEnd"/>
      <w:r>
        <w:rPr>
          <w:rFonts w:ascii="Times New Roman" w:eastAsia="Times New Roman" w:hAnsi="Times New Roman" w:cs="Times New Roman"/>
          <w:sz w:val="24"/>
          <w:szCs w:val="24"/>
        </w:rPr>
        <w:t>, with the oldest child</w:t>
      </w:r>
      <w:proofErr w:type="gramStart"/>
      <w:r>
        <w:rPr>
          <w:rFonts w:ascii="Times New Roman" w:eastAsia="Times New Roman" w:hAnsi="Times New Roman" w:cs="Times New Roman"/>
          <w:sz w:val="24"/>
          <w:szCs w:val="24"/>
        </w:rPr>
        <w:t>) .</w:t>
      </w:r>
      <w:proofErr w:type="gramEnd"/>
      <w:r>
        <w:rPr>
          <w:rFonts w:ascii="Times New Roman" w:eastAsia="Times New Roman" w:hAnsi="Times New Roman" w:cs="Times New Roman"/>
          <w:sz w:val="24"/>
          <w:szCs w:val="24"/>
        </w:rPr>
        <w:t xml:space="preserve"> </w:t>
      </w:r>
    </w:p>
    <w:p w14:paraId="67190A0D" w14:textId="77777777" w:rsidR="00AF5B91" w:rsidRDefault="005C384D">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Cows, goats, and chickens and ducks were found around the community. Ponds were also located </w:t>
      </w:r>
      <w:proofErr w:type="spellStart"/>
      <w:r>
        <w:rPr>
          <w:rFonts w:ascii="Times New Roman" w:eastAsia="Times New Roman" w:hAnsi="Times New Roman" w:cs="Times New Roman"/>
          <w:sz w:val="24"/>
          <w:szCs w:val="24"/>
        </w:rPr>
        <w:t>closeby</w:t>
      </w:r>
      <w:proofErr w:type="spellEnd"/>
      <w:r>
        <w:rPr>
          <w:rFonts w:ascii="Times New Roman" w:eastAsia="Times New Roman" w:hAnsi="Times New Roman" w:cs="Times New Roman"/>
          <w:sz w:val="24"/>
          <w:szCs w:val="24"/>
        </w:rPr>
        <w:t xml:space="preserve">. Although participants were asked about their toilet facility, and where </w:t>
      </w:r>
      <w:proofErr w:type="gramStart"/>
      <w:r>
        <w:rPr>
          <w:rFonts w:ascii="Times New Roman" w:eastAsia="Times New Roman" w:hAnsi="Times New Roman" w:cs="Times New Roman"/>
          <w:sz w:val="24"/>
          <w:szCs w:val="24"/>
        </w:rPr>
        <w:t>waste water</w:t>
      </w:r>
      <w:proofErr w:type="gramEnd"/>
      <w:r>
        <w:rPr>
          <w:rFonts w:ascii="Times New Roman" w:eastAsia="Times New Roman" w:hAnsi="Times New Roman" w:cs="Times New Roman"/>
          <w:sz w:val="24"/>
          <w:szCs w:val="24"/>
        </w:rPr>
        <w:t xml:space="preserve"> went, they were hesitant to answer. Eventually they said that they had closed systems for </w:t>
      </w:r>
      <w:proofErr w:type="gramStart"/>
      <w:r>
        <w:rPr>
          <w:rFonts w:ascii="Times New Roman" w:eastAsia="Times New Roman" w:hAnsi="Times New Roman" w:cs="Times New Roman"/>
          <w:sz w:val="24"/>
          <w:szCs w:val="24"/>
        </w:rPr>
        <w:t>waste water</w:t>
      </w:r>
      <w:proofErr w:type="gramEnd"/>
      <w:r>
        <w:rPr>
          <w:rFonts w:ascii="Times New Roman" w:eastAsia="Times New Roman" w:hAnsi="Times New Roman" w:cs="Times New Roman"/>
          <w:sz w:val="24"/>
          <w:szCs w:val="24"/>
        </w:rPr>
        <w:t xml:space="preserve">. Upon walking around the community afterwards, it  appeared that some of the toilets overhung ponds, it appeared to go into the ponds. </w:t>
      </w:r>
    </w:p>
    <w:p w14:paraId="46A38291" w14:textId="77777777" w:rsidR="00AF5B91" w:rsidRDefault="005C384D">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was the first group that discussed remittances, with one father travelling internationally. Incomes were not described to vary seasonally, as many people had other (main) jobs alongside small scale farming. </w:t>
      </w:r>
    </w:p>
    <w:p w14:paraId="0F0F76F8" w14:textId="106CA094" w:rsidR="00AF5B91" w:rsidRDefault="005C384D">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In this group, women were hesitant to answer many of the questions, and struggled to come up with answers themselves, however when probed to ask if they experience certain risk factors, they were able to agree and discuss a little.</w:t>
      </w:r>
    </w:p>
    <w:sectPr w:rsidR="00AF5B91">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5B91"/>
    <w:rsid w:val="000C207B"/>
    <w:rsid w:val="00394242"/>
    <w:rsid w:val="005C384D"/>
    <w:rsid w:val="0080621E"/>
    <w:rsid w:val="008C309F"/>
    <w:rsid w:val="00915C71"/>
    <w:rsid w:val="00AF5B91"/>
    <w:rsid w:val="00B96FDB"/>
    <w:rsid w:val="00EA56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C9725"/>
  <w15:docId w15:val="{6B782FCE-3A3E-4374-92C4-AA4AB670C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pPr>
      <w:spacing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490</Words>
  <Characters>2455</Characters>
  <Application>Microsoft Office Word</Application>
  <DocSecurity>0</DocSecurity>
  <Lines>68</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Alice Wolfle</cp:lastModifiedBy>
  <cp:revision>7</cp:revision>
  <dcterms:created xsi:type="dcterms:W3CDTF">2024-06-17T12:17:00Z</dcterms:created>
  <dcterms:modified xsi:type="dcterms:W3CDTF">2026-02-22T16:01:00Z</dcterms:modified>
</cp:coreProperties>
</file>